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AA" w:rsidRPr="00CA252A" w:rsidRDefault="000B12AA" w:rsidP="00A30352">
      <w:pPr>
        <w:jc w:val="center"/>
        <w:rPr>
          <w:color w:val="000000" w:themeColor="text1"/>
        </w:rPr>
      </w:pPr>
      <w:r w:rsidRPr="00CA252A">
        <w:rPr>
          <w:rFonts w:ascii="ＭＳ ゴシック" w:eastAsia="ＭＳ ゴシック" w:hAnsi="ＭＳ ゴシック" w:hint="eastAsia"/>
          <w:b/>
          <w:color w:val="000000" w:themeColor="text1"/>
          <w:sz w:val="44"/>
        </w:rPr>
        <w:t>事業計画書</w:t>
      </w:r>
      <w:r w:rsidR="00463497" w:rsidRPr="00CA252A">
        <w:rPr>
          <w:rFonts w:ascii="ＭＳ ゴシック" w:eastAsia="ＭＳ ゴシック" w:hAnsi="ＭＳ ゴシック" w:hint="eastAsia"/>
          <w:b/>
          <w:color w:val="000000" w:themeColor="text1"/>
          <w:sz w:val="44"/>
        </w:rPr>
        <w:t>【</w:t>
      </w:r>
      <w:r w:rsidR="00CA252A" w:rsidRPr="00CA252A">
        <w:rPr>
          <w:rFonts w:ascii="ＭＳ ゴシック" w:eastAsia="ＭＳ ゴシック" w:hAnsi="ＭＳ ゴシック" w:hint="eastAsia"/>
          <w:b/>
          <w:color w:val="000000" w:themeColor="text1"/>
          <w:sz w:val="44"/>
        </w:rPr>
        <w:t xml:space="preserve">　　</w:t>
      </w:r>
      <w:r w:rsidR="00463497" w:rsidRPr="00CA252A">
        <w:rPr>
          <w:rFonts w:ascii="ＭＳ ゴシック" w:eastAsia="ＭＳ ゴシック" w:hAnsi="ＭＳ ゴシック" w:hint="eastAsia"/>
          <w:b/>
          <w:color w:val="000000" w:themeColor="text1"/>
          <w:sz w:val="44"/>
        </w:rPr>
        <w:t>自治会】</w:t>
      </w:r>
    </w:p>
    <w:p w:rsidR="00A30352" w:rsidRPr="00CA252A" w:rsidRDefault="00A30352" w:rsidP="00A30352">
      <w:pPr>
        <w:rPr>
          <w:rFonts w:ascii="BIZ UDPゴシック" w:eastAsia="BIZ UDPゴシック" w:hAnsi="BIZ UDPゴシック"/>
          <w:b/>
          <w:color w:val="000000" w:themeColor="text1"/>
          <w:sz w:val="10"/>
        </w:rPr>
      </w:pPr>
    </w:p>
    <w:p w:rsidR="000B12AA" w:rsidRPr="00CA252A" w:rsidRDefault="00CA252A" w:rsidP="008F1046">
      <w:pPr>
        <w:pStyle w:val="a3"/>
        <w:numPr>
          <w:ilvl w:val="0"/>
          <w:numId w:val="1"/>
        </w:numPr>
        <w:ind w:leftChars="0"/>
        <w:rPr>
          <w:rFonts w:ascii="BIZ UDPゴシック" w:eastAsia="BIZ UDPゴシック" w:hAnsi="BIZ UDPゴシック"/>
          <w:b/>
          <w:color w:val="000000" w:themeColor="text1"/>
          <w:sz w:val="28"/>
        </w:rPr>
      </w:pPr>
      <w:r w:rsidRPr="00CA252A">
        <w:rPr>
          <w:rFonts w:ascii="BIZ UDPゴシック" w:eastAsia="BIZ UDPゴシック" w:hAnsi="BIZ UDPゴシック" w:hint="eastAsia"/>
          <w:b/>
          <w:color w:val="000000" w:themeColor="text1"/>
          <w:sz w:val="28"/>
        </w:rPr>
        <w:t xml:space="preserve">　　</w:t>
      </w:r>
      <w:r w:rsidR="00F36F25" w:rsidRPr="00CA252A">
        <w:rPr>
          <w:rFonts w:ascii="BIZ UDPゴシック" w:eastAsia="BIZ UDPゴシック" w:hAnsi="BIZ UDPゴシック" w:hint="eastAsia"/>
          <w:b/>
          <w:color w:val="000000" w:themeColor="text1"/>
          <w:sz w:val="28"/>
        </w:rPr>
        <w:t>地区</w:t>
      </w:r>
      <w:r w:rsidR="00463497" w:rsidRPr="00CA252A">
        <w:rPr>
          <w:rFonts w:ascii="BIZ UDPゴシック" w:eastAsia="BIZ UDPゴシック" w:hAnsi="BIZ UDPゴシック" w:hint="eastAsia"/>
          <w:b/>
          <w:color w:val="000000" w:themeColor="text1"/>
          <w:sz w:val="28"/>
        </w:rPr>
        <w:t>、</w:t>
      </w:r>
      <w:r w:rsidRPr="00CA252A">
        <w:rPr>
          <w:rFonts w:ascii="BIZ UDPゴシック" w:eastAsia="BIZ UDPゴシック" w:hAnsi="BIZ UDPゴシック" w:hint="eastAsia"/>
          <w:b/>
          <w:color w:val="000000" w:themeColor="text1"/>
          <w:sz w:val="28"/>
        </w:rPr>
        <w:t xml:space="preserve">　　</w:t>
      </w:r>
      <w:r w:rsidR="00463497" w:rsidRPr="00CA252A">
        <w:rPr>
          <w:rFonts w:ascii="BIZ UDPゴシック" w:eastAsia="BIZ UDPゴシック" w:hAnsi="BIZ UDPゴシック" w:hint="eastAsia"/>
          <w:b/>
          <w:color w:val="000000" w:themeColor="text1"/>
          <w:sz w:val="28"/>
        </w:rPr>
        <w:t>自治会</w:t>
      </w:r>
      <w:r w:rsidR="00F36F25" w:rsidRPr="00CA252A">
        <w:rPr>
          <w:rFonts w:ascii="BIZ UDPゴシック" w:eastAsia="BIZ UDPゴシック" w:hAnsi="BIZ UDPゴシック" w:hint="eastAsia"/>
          <w:b/>
          <w:color w:val="000000" w:themeColor="text1"/>
          <w:sz w:val="28"/>
        </w:rPr>
        <w:t>の現状</w:t>
      </w:r>
      <w:r w:rsidR="000B12AA" w:rsidRPr="00CA252A">
        <w:rPr>
          <w:rFonts w:ascii="BIZ UDPゴシック" w:eastAsia="BIZ UDPゴシック" w:hAnsi="BIZ UDPゴシック" w:hint="eastAsia"/>
          <w:b/>
          <w:color w:val="000000" w:themeColor="text1"/>
          <w:sz w:val="28"/>
        </w:rPr>
        <w:t>について</w:t>
      </w:r>
    </w:p>
    <w:p w:rsidR="00CA252A" w:rsidRPr="00CA252A" w:rsidRDefault="00CA252A" w:rsidP="00CA252A">
      <w:pPr>
        <w:ind w:left="240" w:hangingChars="100" w:hanging="240"/>
        <w:rPr>
          <w:color w:val="000000" w:themeColor="text1"/>
          <w:sz w:val="24"/>
          <w:szCs w:val="24"/>
        </w:rPr>
      </w:pPr>
      <w:bookmarkStart w:id="0" w:name="_Hlk142409243"/>
      <w:r w:rsidRPr="00CA252A">
        <w:rPr>
          <w:rFonts w:hint="eastAsia"/>
          <w:color w:val="000000" w:themeColor="text1"/>
          <w:sz w:val="24"/>
          <w:szCs w:val="24"/>
        </w:rPr>
        <w:t>・</w:t>
      </w:r>
    </w:p>
    <w:p w:rsidR="00CA252A" w:rsidRPr="00CA252A" w:rsidRDefault="00CA252A" w:rsidP="00CA252A">
      <w:pPr>
        <w:ind w:left="240" w:hangingChars="100" w:hanging="240"/>
        <w:rPr>
          <w:color w:val="000000" w:themeColor="text1"/>
          <w:sz w:val="24"/>
          <w:szCs w:val="24"/>
        </w:rPr>
      </w:pPr>
      <w:r w:rsidRPr="00CA252A">
        <w:rPr>
          <w:rFonts w:hint="eastAsia"/>
          <w:color w:val="000000" w:themeColor="text1"/>
          <w:sz w:val="24"/>
          <w:szCs w:val="24"/>
        </w:rPr>
        <w:t>・</w:t>
      </w:r>
    </w:p>
    <w:p w:rsidR="00CA252A" w:rsidRPr="00CA252A" w:rsidRDefault="00CA252A" w:rsidP="00CA252A">
      <w:pPr>
        <w:ind w:left="240" w:hangingChars="100" w:hanging="240"/>
        <w:rPr>
          <w:color w:val="000000" w:themeColor="text1"/>
          <w:sz w:val="24"/>
          <w:szCs w:val="24"/>
        </w:rPr>
      </w:pPr>
      <w:r w:rsidRPr="00CA252A">
        <w:rPr>
          <w:rFonts w:hint="eastAsia"/>
          <w:color w:val="000000" w:themeColor="text1"/>
          <w:sz w:val="24"/>
          <w:szCs w:val="24"/>
        </w:rPr>
        <w:t>・</w:t>
      </w:r>
    </w:p>
    <w:p w:rsidR="00CA252A" w:rsidRPr="00CA252A" w:rsidRDefault="00CA252A" w:rsidP="00CA252A">
      <w:pPr>
        <w:ind w:left="240" w:hangingChars="100" w:hanging="240"/>
        <w:rPr>
          <w:color w:val="000000" w:themeColor="text1"/>
          <w:sz w:val="24"/>
          <w:szCs w:val="24"/>
        </w:rPr>
      </w:pPr>
    </w:p>
    <w:bookmarkEnd w:id="0"/>
    <w:p w:rsidR="00F07C94" w:rsidRPr="00CA252A" w:rsidRDefault="00F07C94" w:rsidP="00F07C94">
      <w:pPr>
        <w:rPr>
          <w:color w:val="000000" w:themeColor="text1"/>
        </w:rPr>
      </w:pPr>
    </w:p>
    <w:p w:rsidR="00F07C94" w:rsidRPr="00CA252A" w:rsidRDefault="00F07C94" w:rsidP="00F07C94">
      <w:pPr>
        <w:pStyle w:val="a3"/>
        <w:numPr>
          <w:ilvl w:val="0"/>
          <w:numId w:val="1"/>
        </w:numPr>
        <w:ind w:leftChars="0"/>
        <w:rPr>
          <w:rFonts w:ascii="BIZ UDPゴシック" w:eastAsia="BIZ UDPゴシック" w:hAnsi="BIZ UDPゴシック"/>
          <w:color w:val="000000" w:themeColor="text1"/>
          <w:sz w:val="28"/>
        </w:rPr>
      </w:pPr>
      <w:r w:rsidRPr="00CA252A">
        <w:rPr>
          <w:rFonts w:ascii="BIZ UDPゴシック" w:eastAsia="BIZ UDPゴシック" w:hAnsi="BIZ UDPゴシック" w:hint="eastAsia"/>
          <w:color w:val="000000" w:themeColor="text1"/>
          <w:sz w:val="28"/>
        </w:rPr>
        <w:t>実施内容</w:t>
      </w:r>
    </w:p>
    <w:p w:rsidR="00F07C94" w:rsidRPr="00CA252A" w:rsidRDefault="00E94F24" w:rsidP="00E94F24">
      <w:pPr>
        <w:rPr>
          <w:color w:val="000000" w:themeColor="text1"/>
          <w:sz w:val="24"/>
        </w:rPr>
      </w:pPr>
      <w:r w:rsidRPr="00CA252A">
        <w:rPr>
          <w:rFonts w:hint="eastAsia"/>
          <w:color w:val="000000" w:themeColor="text1"/>
          <w:sz w:val="24"/>
          <w:bdr w:val="single" w:sz="4" w:space="0" w:color="auto"/>
        </w:rPr>
        <w:t>【取組①】</w:t>
      </w:r>
      <w:r w:rsidR="00F07C94" w:rsidRPr="00CA252A">
        <w:rPr>
          <w:rFonts w:hint="eastAsia"/>
          <w:color w:val="000000" w:themeColor="text1"/>
          <w:sz w:val="24"/>
          <w:bdr w:val="single" w:sz="4" w:space="0" w:color="auto"/>
        </w:rPr>
        <w:t>自治会加入促進チラシの作成</w:t>
      </w:r>
      <w:r w:rsidR="003421B4" w:rsidRPr="00CA252A">
        <w:rPr>
          <w:rFonts w:hint="eastAsia"/>
          <w:color w:val="000000" w:themeColor="text1"/>
          <w:sz w:val="24"/>
          <w:bdr w:val="single" w:sz="4" w:space="0" w:color="auto"/>
        </w:rPr>
        <w:t xml:space="preserve"> </w:t>
      </w:r>
      <w:r w:rsidR="003421B4" w:rsidRPr="00CA252A">
        <w:rPr>
          <w:rFonts w:hint="eastAsia"/>
          <w:color w:val="000000" w:themeColor="text1"/>
          <w:sz w:val="24"/>
        </w:rPr>
        <w:t xml:space="preserve">　【必須条件】</w:t>
      </w:r>
    </w:p>
    <w:p w:rsidR="00E94F24" w:rsidRPr="00CA252A" w:rsidRDefault="003421B4" w:rsidP="008F1046">
      <w:pPr>
        <w:ind w:left="240" w:hangingChars="100" w:hanging="240"/>
        <w:rPr>
          <w:color w:val="000000" w:themeColor="text1"/>
          <w:sz w:val="24"/>
        </w:rPr>
      </w:pPr>
      <w:r w:rsidRPr="00CA252A">
        <w:rPr>
          <w:rFonts w:hint="eastAsia"/>
          <w:color w:val="000000" w:themeColor="text1"/>
          <w:sz w:val="24"/>
        </w:rPr>
        <w:t>・</w:t>
      </w:r>
    </w:p>
    <w:p w:rsidR="00CA252A" w:rsidRPr="00CA252A" w:rsidRDefault="00CA252A" w:rsidP="008F1046">
      <w:pPr>
        <w:ind w:left="240" w:hangingChars="100" w:hanging="240"/>
        <w:rPr>
          <w:color w:val="000000" w:themeColor="text1"/>
          <w:sz w:val="24"/>
        </w:rPr>
      </w:pPr>
    </w:p>
    <w:p w:rsidR="00E94F24" w:rsidRPr="00CA252A" w:rsidRDefault="00E94F24" w:rsidP="00F07C94">
      <w:pPr>
        <w:rPr>
          <w:color w:val="000000" w:themeColor="text1"/>
          <w:sz w:val="24"/>
        </w:rPr>
      </w:pPr>
    </w:p>
    <w:p w:rsidR="00E94F24" w:rsidRPr="00CA252A" w:rsidRDefault="00E94F24" w:rsidP="00F07C94">
      <w:pPr>
        <w:rPr>
          <w:color w:val="000000" w:themeColor="text1"/>
          <w:sz w:val="24"/>
          <w:bdr w:val="single" w:sz="4" w:space="0" w:color="auto"/>
        </w:rPr>
      </w:pPr>
      <w:r w:rsidRPr="00CA252A">
        <w:rPr>
          <w:rFonts w:hint="eastAsia"/>
          <w:color w:val="000000" w:themeColor="text1"/>
          <w:sz w:val="24"/>
          <w:bdr w:val="single" w:sz="4" w:space="0" w:color="auto"/>
        </w:rPr>
        <w:t>【取組②】自治会未加入世帯との関係づくり</w:t>
      </w:r>
      <w:r w:rsidR="003421B4" w:rsidRPr="00CA252A">
        <w:rPr>
          <w:rFonts w:hint="eastAsia"/>
          <w:color w:val="000000" w:themeColor="text1"/>
          <w:sz w:val="24"/>
          <w:bdr w:val="single" w:sz="4" w:space="0" w:color="auto"/>
        </w:rPr>
        <w:t xml:space="preserve"> </w:t>
      </w:r>
    </w:p>
    <w:p w:rsidR="008F1046" w:rsidRPr="00CA252A" w:rsidRDefault="00E94F24" w:rsidP="00CA252A">
      <w:pPr>
        <w:rPr>
          <w:color w:val="000000" w:themeColor="text1"/>
          <w:sz w:val="24"/>
        </w:rPr>
      </w:pPr>
      <w:r w:rsidRPr="00CA252A">
        <w:rPr>
          <w:rFonts w:hint="eastAsia"/>
          <w:color w:val="000000" w:themeColor="text1"/>
          <w:sz w:val="24"/>
        </w:rPr>
        <w:t>（目的）</w:t>
      </w:r>
      <w:r w:rsidR="00CA252A" w:rsidRPr="00CA252A">
        <w:rPr>
          <w:rFonts w:hint="eastAsia"/>
          <w:color w:val="000000" w:themeColor="text1"/>
          <w:sz w:val="24"/>
        </w:rPr>
        <w:t xml:space="preserve">　</w:t>
      </w:r>
    </w:p>
    <w:p w:rsidR="00CA252A" w:rsidRPr="00CA252A" w:rsidRDefault="00CA252A" w:rsidP="00CA252A">
      <w:pPr>
        <w:rPr>
          <w:color w:val="000000" w:themeColor="text1"/>
          <w:sz w:val="24"/>
        </w:rPr>
      </w:pPr>
      <w:r w:rsidRPr="00CA252A">
        <w:rPr>
          <w:rFonts w:hint="eastAsia"/>
          <w:color w:val="000000" w:themeColor="text1"/>
          <w:sz w:val="24"/>
        </w:rPr>
        <w:t>・</w:t>
      </w:r>
    </w:p>
    <w:p w:rsidR="00CA252A" w:rsidRPr="00CA252A" w:rsidRDefault="00CA252A" w:rsidP="00CA252A">
      <w:pPr>
        <w:rPr>
          <w:color w:val="000000" w:themeColor="text1"/>
          <w:sz w:val="24"/>
        </w:rPr>
      </w:pPr>
      <w:r w:rsidRPr="00CA252A">
        <w:rPr>
          <w:rFonts w:hint="eastAsia"/>
          <w:color w:val="000000" w:themeColor="text1"/>
          <w:sz w:val="24"/>
        </w:rPr>
        <w:t>・</w:t>
      </w:r>
    </w:p>
    <w:p w:rsidR="00CA252A" w:rsidRPr="00CA252A" w:rsidRDefault="00CA252A" w:rsidP="00CA252A">
      <w:pPr>
        <w:rPr>
          <w:color w:val="000000" w:themeColor="text1"/>
          <w:sz w:val="24"/>
        </w:rPr>
      </w:pPr>
      <w:r w:rsidRPr="00CA252A">
        <w:rPr>
          <w:rFonts w:hint="eastAsia"/>
          <w:color w:val="000000" w:themeColor="text1"/>
          <w:sz w:val="24"/>
        </w:rPr>
        <w:t>・</w:t>
      </w:r>
    </w:p>
    <w:p w:rsidR="008F1046" w:rsidRPr="00CA252A" w:rsidRDefault="00E94F24" w:rsidP="00CA252A">
      <w:pPr>
        <w:rPr>
          <w:color w:val="000000" w:themeColor="text1"/>
          <w:sz w:val="24"/>
        </w:rPr>
      </w:pPr>
      <w:r w:rsidRPr="00CA252A">
        <w:rPr>
          <w:rFonts w:hint="eastAsia"/>
          <w:color w:val="000000" w:themeColor="text1"/>
          <w:sz w:val="24"/>
        </w:rPr>
        <w:t>（内容</w:t>
      </w:r>
      <w:r w:rsidR="003421B4" w:rsidRPr="00CA252A">
        <w:rPr>
          <w:rFonts w:hint="eastAsia"/>
          <w:color w:val="000000" w:themeColor="text1"/>
          <w:sz w:val="24"/>
        </w:rPr>
        <w:t>）</w:t>
      </w:r>
    </w:p>
    <w:p w:rsidR="00CA252A" w:rsidRPr="00CA252A" w:rsidRDefault="00CA252A" w:rsidP="00CA252A">
      <w:pPr>
        <w:rPr>
          <w:color w:val="000000" w:themeColor="text1"/>
          <w:sz w:val="22"/>
        </w:rPr>
      </w:pPr>
      <w:r w:rsidRPr="00CA252A">
        <w:rPr>
          <w:rFonts w:hint="eastAsia"/>
          <w:color w:val="000000" w:themeColor="text1"/>
          <w:sz w:val="22"/>
        </w:rPr>
        <w:t>・</w:t>
      </w:r>
    </w:p>
    <w:p w:rsidR="00CA252A" w:rsidRPr="00CA252A" w:rsidRDefault="00CA252A" w:rsidP="00CA252A">
      <w:pPr>
        <w:rPr>
          <w:color w:val="000000" w:themeColor="text1"/>
          <w:sz w:val="22"/>
        </w:rPr>
      </w:pPr>
      <w:r w:rsidRPr="00CA252A">
        <w:rPr>
          <w:rFonts w:hint="eastAsia"/>
          <w:color w:val="000000" w:themeColor="text1"/>
          <w:sz w:val="22"/>
        </w:rPr>
        <w:t>・</w:t>
      </w:r>
    </w:p>
    <w:p w:rsidR="00CA252A" w:rsidRPr="00CA252A" w:rsidRDefault="00CA252A" w:rsidP="00CA252A">
      <w:pPr>
        <w:rPr>
          <w:color w:val="000000" w:themeColor="text1"/>
          <w:sz w:val="22"/>
        </w:rPr>
      </w:pPr>
      <w:r w:rsidRPr="00CA252A">
        <w:rPr>
          <w:rFonts w:hint="eastAsia"/>
          <w:color w:val="000000" w:themeColor="text1"/>
          <w:sz w:val="22"/>
        </w:rPr>
        <w:t>・</w:t>
      </w: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Pr="00CA252A" w:rsidRDefault="00CA252A" w:rsidP="00CA252A">
      <w:pPr>
        <w:rPr>
          <w:color w:val="FF0000"/>
          <w:sz w:val="22"/>
        </w:rPr>
      </w:pPr>
    </w:p>
    <w:p w:rsidR="00CA252A" w:rsidRDefault="00CA252A" w:rsidP="00CA252A">
      <w:pPr>
        <w:rPr>
          <w:color w:val="FF0000"/>
          <w:sz w:val="22"/>
          <w:u w:val="single"/>
        </w:rPr>
      </w:pPr>
    </w:p>
    <w:p w:rsidR="00CA252A" w:rsidRDefault="00CA252A" w:rsidP="00CA252A">
      <w:pPr>
        <w:rPr>
          <w:color w:val="FF0000"/>
          <w:sz w:val="22"/>
          <w:u w:val="single"/>
        </w:rPr>
      </w:pPr>
    </w:p>
    <w:p w:rsidR="00CA252A" w:rsidRDefault="00CA252A" w:rsidP="00CA252A">
      <w:pPr>
        <w:jc w:val="center"/>
      </w:pPr>
      <w:r>
        <w:rPr>
          <w:rFonts w:ascii="ＭＳ ゴシック" w:eastAsia="ＭＳ ゴシック" w:hAnsi="ＭＳ ゴシック" w:hint="eastAsia"/>
          <w:b/>
          <w:noProof/>
          <w:sz w:val="44"/>
          <w:lang w:val="ja-JP"/>
        </w:rPr>
        <mc:AlternateContent>
          <mc:Choice Requires="wps">
            <w:drawing>
              <wp:anchor distT="0" distB="0" distL="114300" distR="114300" simplePos="0" relativeHeight="251660288" behindDoc="0" locked="0" layoutInCell="1" allowOverlap="1" wp14:anchorId="5A7004E7" wp14:editId="1679005D">
                <wp:simplePos x="0" y="0"/>
                <wp:positionH relativeFrom="column">
                  <wp:posOffset>-292761</wp:posOffset>
                </wp:positionH>
                <wp:positionV relativeFrom="paragraph">
                  <wp:posOffset>-609575</wp:posOffset>
                </wp:positionV>
                <wp:extent cx="870585" cy="4457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445770"/>
                        </a:xfrm>
                        <a:prstGeom prst="rect">
                          <a:avLst/>
                        </a:prstGeom>
                        <a:solidFill>
                          <a:srgbClr val="FFFFFF"/>
                        </a:solidFill>
                        <a:ln w="9525">
                          <a:solidFill>
                            <a:srgbClr val="FF0000"/>
                          </a:solidFill>
                          <a:miter lim="800000"/>
                          <a:headEnd/>
                          <a:tailEnd/>
                        </a:ln>
                      </wps:spPr>
                      <wps:txbx>
                        <w:txbxContent>
                          <w:p w:rsidR="00CA252A" w:rsidRPr="00B9511D" w:rsidRDefault="00CA252A" w:rsidP="00CA252A">
                            <w:pPr>
                              <w:spacing w:line="360" w:lineRule="auto"/>
                              <w:jc w:val="center"/>
                              <w:rPr>
                                <w:color w:val="FF0000"/>
                                <w:w w:val="110"/>
                                <w:sz w:val="32"/>
                              </w:rPr>
                            </w:pPr>
                            <w:r w:rsidRPr="00B9511D">
                              <w:rPr>
                                <w:rFonts w:hint="eastAsia"/>
                                <w:color w:val="FF0000"/>
                                <w:w w:val="110"/>
                                <w:sz w:val="32"/>
                              </w:rPr>
                              <w:t>記載例</w:t>
                            </w:r>
                            <w:r>
                              <w:rPr>
                                <w:rFonts w:hint="eastAsia"/>
                                <w:color w:val="FF0000"/>
                                <w:w w:val="110"/>
                                <w:sz w:val="3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004E7" id="_x0000_t202" coordsize="21600,21600" o:spt="202" path="m,l,21600r21600,l21600,xe">
                <v:stroke joinstyle="miter"/>
                <v:path gradientshapeok="t" o:connecttype="rect"/>
              </v:shapetype>
              <v:shape id="テキスト ボックス 2" o:spid="_x0000_s1026" type="#_x0000_t202" style="position:absolute;left:0;text-align:left;margin-left:-23.05pt;margin-top:-48pt;width:68.55pt;height:3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" strokecolor="red">
                <v:textbox inset="5.85pt,.7pt,5.85pt,.7pt">
                  <w:txbxContent>
                    <w:p w:rsidR="00CA252A" w:rsidRPr="00B9511D" w:rsidRDefault="00CA252A" w:rsidP="00CA252A">
                      <w:pPr>
                        <w:spacing w:line="360" w:lineRule="auto"/>
                        <w:jc w:val="center"/>
                        <w:rPr>
                          <w:color w:val="FF0000"/>
                          <w:w w:val="110"/>
                          <w:sz w:val="32"/>
                        </w:rPr>
                      </w:pPr>
                      <w:r w:rsidRPr="00B9511D">
                        <w:rPr>
                          <w:rFonts w:hint="eastAsia"/>
                          <w:color w:val="FF0000"/>
                          <w:w w:val="110"/>
                          <w:sz w:val="32"/>
                        </w:rPr>
                        <w:t>記載例</w:t>
                      </w:r>
                      <w:r>
                        <w:rPr>
                          <w:rFonts w:hint="eastAsia"/>
                          <w:color w:val="FF0000"/>
                          <w:w w:val="110"/>
                          <w:sz w:val="32"/>
                        </w:rPr>
                        <w:t xml:space="preserve">　　</w:t>
                      </w:r>
                    </w:p>
                  </w:txbxContent>
                </v:textbox>
              </v:shape>
            </w:pict>
          </mc:Fallback>
        </mc:AlternateContent>
      </w:r>
      <w:r w:rsidRPr="00A30352">
        <w:rPr>
          <w:rFonts w:ascii="ＭＳ ゴシック" w:eastAsia="ＭＳ ゴシック" w:hAnsi="ＭＳ ゴシック" w:hint="eastAsia"/>
          <w:b/>
          <w:sz w:val="44"/>
        </w:rPr>
        <w:t>事業計画書</w:t>
      </w:r>
      <w:r>
        <w:rPr>
          <w:rFonts w:ascii="ＭＳ ゴシック" w:eastAsia="ＭＳ ゴシック" w:hAnsi="ＭＳ ゴシック" w:hint="eastAsia"/>
          <w:b/>
          <w:sz w:val="44"/>
        </w:rPr>
        <w:t>【</w:t>
      </w:r>
      <w:r w:rsidRPr="008F1046">
        <w:rPr>
          <w:rFonts w:ascii="ＭＳ ゴシック" w:eastAsia="ＭＳ ゴシック" w:hAnsi="ＭＳ ゴシック" w:hint="eastAsia"/>
          <w:b/>
          <w:color w:val="FF0000"/>
          <w:sz w:val="44"/>
          <w:u w:val="single"/>
        </w:rPr>
        <w:t>●●</w:t>
      </w:r>
      <w:r>
        <w:rPr>
          <w:rFonts w:ascii="ＭＳ ゴシック" w:eastAsia="ＭＳ ゴシック" w:hAnsi="ＭＳ ゴシック" w:hint="eastAsia"/>
          <w:b/>
          <w:sz w:val="44"/>
        </w:rPr>
        <w:t>自治会】</w:t>
      </w:r>
    </w:p>
    <w:p w:rsidR="00CA252A" w:rsidRPr="00A30352" w:rsidRDefault="00CA252A" w:rsidP="00CA252A">
      <w:pPr>
        <w:rPr>
          <w:rFonts w:ascii="BIZ UDPゴシック" w:eastAsia="BIZ UDPゴシック" w:hAnsi="BIZ UDPゴシック"/>
          <w:b/>
          <w:sz w:val="10"/>
        </w:rPr>
      </w:pPr>
    </w:p>
    <w:p w:rsidR="00CA252A" w:rsidRPr="007251F7" w:rsidRDefault="007251F7" w:rsidP="007251F7">
      <w:pPr>
        <w:rPr>
          <w:rFonts w:ascii="BIZ UDPゴシック" w:eastAsia="BIZ UDPゴシック" w:hAnsi="BIZ UDPゴシック"/>
          <w:b/>
          <w:sz w:val="28"/>
        </w:rPr>
      </w:pPr>
      <w:r w:rsidRPr="007251F7">
        <w:rPr>
          <w:rFonts w:ascii="BIZ UDPゴシック" w:eastAsia="BIZ UDPゴシック" w:hAnsi="BIZ UDPゴシック" w:hint="eastAsia"/>
          <w:b/>
          <w:color w:val="000000" w:themeColor="text1"/>
          <w:sz w:val="28"/>
        </w:rPr>
        <w:t>１.</w:t>
      </w:r>
      <w:r w:rsidRPr="007251F7">
        <w:rPr>
          <w:rFonts w:ascii="BIZ UDPゴシック" w:eastAsia="BIZ UDPゴシック" w:hAnsi="BIZ UDPゴシック"/>
          <w:b/>
          <w:color w:val="000000" w:themeColor="text1"/>
          <w:sz w:val="28"/>
        </w:rPr>
        <w:t xml:space="preserve"> </w:t>
      </w:r>
      <w:r w:rsidR="00CA252A" w:rsidRPr="007251F7">
        <w:rPr>
          <w:rFonts w:ascii="BIZ UDPゴシック" w:eastAsia="BIZ UDPゴシック" w:hAnsi="BIZ UDPゴシック" w:hint="eastAsia"/>
          <w:b/>
          <w:color w:val="FF0000"/>
          <w:sz w:val="28"/>
          <w:u w:val="single"/>
        </w:rPr>
        <w:t>■■</w:t>
      </w:r>
      <w:r w:rsidR="00CA252A" w:rsidRPr="007251F7">
        <w:rPr>
          <w:rFonts w:ascii="BIZ UDPゴシック" w:eastAsia="BIZ UDPゴシック" w:hAnsi="BIZ UDPゴシック" w:hint="eastAsia"/>
          <w:b/>
          <w:sz w:val="28"/>
        </w:rPr>
        <w:t>地区、</w:t>
      </w:r>
      <w:r w:rsidR="00CA252A" w:rsidRPr="007251F7">
        <w:rPr>
          <w:rFonts w:ascii="BIZ UDPゴシック" w:eastAsia="BIZ UDPゴシック" w:hAnsi="BIZ UDPゴシック" w:hint="eastAsia"/>
          <w:b/>
          <w:color w:val="FF0000"/>
          <w:sz w:val="28"/>
          <w:u w:val="single"/>
        </w:rPr>
        <w:t>●●</w:t>
      </w:r>
      <w:r w:rsidR="00CA252A" w:rsidRPr="007251F7">
        <w:rPr>
          <w:rFonts w:ascii="BIZ UDPゴシック" w:eastAsia="BIZ UDPゴシック" w:hAnsi="BIZ UDPゴシック" w:hint="eastAsia"/>
          <w:b/>
          <w:sz w:val="28"/>
        </w:rPr>
        <w:t>自治会の現状について</w:t>
      </w:r>
    </w:p>
    <w:p w:rsidR="00CA252A" w:rsidRPr="00F36F25" w:rsidRDefault="00CA252A" w:rsidP="00CA252A">
      <w:pPr>
        <w:ind w:left="240" w:hangingChars="100" w:hanging="240"/>
        <w:rPr>
          <w:sz w:val="24"/>
        </w:rPr>
      </w:pPr>
      <w:r w:rsidRPr="00F36F25">
        <w:rPr>
          <w:rFonts w:hint="eastAsia"/>
          <w:sz w:val="24"/>
        </w:rPr>
        <w:t>・</w:t>
      </w:r>
      <w:r w:rsidRPr="00CA252A">
        <w:rPr>
          <w:rFonts w:hint="eastAsia"/>
          <w:color w:val="FF0000"/>
          <w:sz w:val="24"/>
          <w:u w:val="single"/>
        </w:rPr>
        <w:t>一昔前、●●自</w:t>
      </w:r>
      <w:bookmarkStart w:id="1" w:name="_GoBack"/>
      <w:bookmarkEnd w:id="1"/>
      <w:r w:rsidRPr="00CA252A">
        <w:rPr>
          <w:rFonts w:hint="eastAsia"/>
          <w:color w:val="FF0000"/>
          <w:sz w:val="24"/>
          <w:u w:val="single"/>
        </w:rPr>
        <w:t>治会は■■地区の商店街があり、活気にあふれていたが、少子高齢化に伴い、商店街はなくなり、ピーク時と比較すると約300人減少している。</w:t>
      </w:r>
    </w:p>
    <w:p w:rsidR="00CA252A" w:rsidRDefault="00CA252A" w:rsidP="00CA252A">
      <w:pPr>
        <w:rPr>
          <w:sz w:val="24"/>
          <w:szCs w:val="24"/>
        </w:rPr>
      </w:pPr>
      <w:r w:rsidRPr="00CB7622">
        <w:rPr>
          <w:rFonts w:hint="eastAsia"/>
          <w:sz w:val="24"/>
          <w:szCs w:val="24"/>
        </w:rPr>
        <w:t>・</w:t>
      </w:r>
      <w:r w:rsidRPr="00CA252A">
        <w:rPr>
          <w:rFonts w:hint="eastAsia"/>
          <w:color w:val="FF0000"/>
          <w:sz w:val="24"/>
          <w:szCs w:val="24"/>
          <w:u w:val="single"/>
        </w:rPr>
        <w:t>一方で、古き良き街並みを好んで●●に移り住む方々が徐々に増加している。</w:t>
      </w:r>
    </w:p>
    <w:p w:rsidR="00CA252A" w:rsidRPr="00CA252A" w:rsidRDefault="00CA252A" w:rsidP="00CA252A">
      <w:pPr>
        <w:ind w:left="240" w:hangingChars="100" w:hanging="240"/>
        <w:rPr>
          <w:color w:val="FF0000"/>
          <w:sz w:val="24"/>
          <w:szCs w:val="24"/>
          <w:u w:val="single"/>
        </w:rPr>
      </w:pPr>
      <w:r>
        <w:rPr>
          <w:rFonts w:hint="eastAsia"/>
          <w:sz w:val="24"/>
          <w:szCs w:val="24"/>
        </w:rPr>
        <w:t>・</w:t>
      </w:r>
      <w:r w:rsidRPr="00CA252A">
        <w:rPr>
          <w:rFonts w:hint="eastAsia"/>
          <w:color w:val="FF0000"/>
          <w:sz w:val="24"/>
          <w:szCs w:val="24"/>
          <w:u w:val="single"/>
        </w:rPr>
        <w:t>●●自治会の加入世帯数は100世帯。市の住民基本台帳世帯数では200世帯であり大きな差がある。大半は、地域内に存在する福祉施設やアパートだが、ここ数年改装された古民家が並ぶエリアに呼びかけ対象となる未加入世帯が存在し、従前からの課題となっている。</w:t>
      </w:r>
    </w:p>
    <w:p w:rsidR="00CA252A" w:rsidRPr="002021CD" w:rsidRDefault="00CA252A" w:rsidP="00CA252A"/>
    <w:p w:rsidR="00CA252A" w:rsidRPr="007251F7" w:rsidRDefault="007251F7" w:rsidP="007251F7">
      <w:pPr>
        <w:rPr>
          <w:rFonts w:ascii="BIZ UDPゴシック" w:eastAsia="BIZ UDPゴシック" w:hAnsi="BIZ UDPゴシック"/>
          <w:sz w:val="28"/>
        </w:rPr>
      </w:pPr>
      <w:r>
        <w:rPr>
          <w:rFonts w:ascii="BIZ UDPゴシック" w:eastAsia="BIZ UDPゴシック" w:hAnsi="BIZ UDPゴシック" w:hint="eastAsia"/>
          <w:sz w:val="28"/>
        </w:rPr>
        <w:t>2.</w:t>
      </w:r>
      <w:r>
        <w:rPr>
          <w:rFonts w:ascii="BIZ UDPゴシック" w:eastAsia="BIZ UDPゴシック" w:hAnsi="BIZ UDPゴシック"/>
          <w:sz w:val="28"/>
        </w:rPr>
        <w:t xml:space="preserve"> </w:t>
      </w:r>
      <w:r w:rsidR="00CA252A" w:rsidRPr="007251F7">
        <w:rPr>
          <w:rFonts w:ascii="BIZ UDPゴシック" w:eastAsia="BIZ UDPゴシック" w:hAnsi="BIZ UDPゴシック" w:hint="eastAsia"/>
          <w:sz w:val="28"/>
        </w:rPr>
        <w:t>実施内容</w:t>
      </w:r>
    </w:p>
    <w:p w:rsidR="00CA252A" w:rsidRPr="003421B4" w:rsidRDefault="00CA252A" w:rsidP="00CA252A">
      <w:pPr>
        <w:rPr>
          <w:sz w:val="24"/>
        </w:rPr>
      </w:pPr>
      <w:r w:rsidRPr="00A30352">
        <w:rPr>
          <w:rFonts w:hint="eastAsia"/>
          <w:sz w:val="24"/>
          <w:bdr w:val="single" w:sz="4" w:space="0" w:color="auto"/>
        </w:rPr>
        <w:t>【取組①】自治会加入促進チラシの作成</w:t>
      </w:r>
      <w:r>
        <w:rPr>
          <w:rFonts w:hint="eastAsia"/>
          <w:sz w:val="24"/>
          <w:bdr w:val="single" w:sz="4" w:space="0" w:color="auto"/>
        </w:rPr>
        <w:t xml:space="preserve"> </w:t>
      </w:r>
      <w:r w:rsidRPr="003421B4">
        <w:rPr>
          <w:rFonts w:hint="eastAsia"/>
          <w:sz w:val="24"/>
        </w:rPr>
        <w:t xml:space="preserve">　【必須条件】</w:t>
      </w:r>
    </w:p>
    <w:p w:rsidR="00CA252A" w:rsidRPr="008F1046" w:rsidRDefault="00CA252A" w:rsidP="00CA252A">
      <w:pPr>
        <w:ind w:left="240" w:hangingChars="100" w:hanging="240"/>
        <w:rPr>
          <w:color w:val="FF0000"/>
          <w:sz w:val="24"/>
          <w:u w:val="single"/>
        </w:rPr>
      </w:pPr>
      <w:r w:rsidRPr="00CA252A">
        <w:rPr>
          <w:rFonts w:hint="eastAsia"/>
          <w:color w:val="000000" w:themeColor="text1"/>
          <w:sz w:val="24"/>
        </w:rPr>
        <w:t>・</w:t>
      </w:r>
      <w:r w:rsidRPr="008F1046">
        <w:rPr>
          <w:rFonts w:hint="eastAsia"/>
          <w:color w:val="FF0000"/>
          <w:sz w:val="24"/>
          <w:u w:val="single"/>
        </w:rPr>
        <w:t>これまで自治会加入を呼びかける勧誘ツールを作っていなかったため、市から提供されるチラシのサンプルを活用して作成し、加入促進活動に活用する。</w:t>
      </w:r>
    </w:p>
    <w:p w:rsidR="00CA252A" w:rsidRDefault="00CA252A" w:rsidP="00CA252A">
      <w:pPr>
        <w:rPr>
          <w:sz w:val="24"/>
        </w:rPr>
      </w:pPr>
    </w:p>
    <w:p w:rsidR="00CA252A" w:rsidRPr="00A30352" w:rsidRDefault="00CA252A" w:rsidP="00CA252A">
      <w:pPr>
        <w:rPr>
          <w:sz w:val="24"/>
          <w:bdr w:val="single" w:sz="4" w:space="0" w:color="auto"/>
        </w:rPr>
      </w:pPr>
      <w:r w:rsidRPr="00A30352">
        <w:rPr>
          <w:rFonts w:hint="eastAsia"/>
          <w:sz w:val="24"/>
          <w:bdr w:val="single" w:sz="4" w:space="0" w:color="auto"/>
        </w:rPr>
        <w:t>【取組②】自治会未加入世帯との関係づくり</w:t>
      </w:r>
      <w:r>
        <w:rPr>
          <w:rFonts w:hint="eastAsia"/>
          <w:sz w:val="24"/>
          <w:bdr w:val="single" w:sz="4" w:space="0" w:color="auto"/>
        </w:rPr>
        <w:t xml:space="preserve"> </w:t>
      </w:r>
    </w:p>
    <w:p w:rsidR="00CA252A" w:rsidRPr="008F1046" w:rsidRDefault="00CA252A" w:rsidP="00CA252A">
      <w:pPr>
        <w:rPr>
          <w:color w:val="FF0000"/>
          <w:sz w:val="24"/>
          <w:u w:val="single"/>
        </w:rPr>
      </w:pPr>
      <w:r>
        <w:rPr>
          <w:rFonts w:hint="eastAsia"/>
          <w:sz w:val="24"/>
        </w:rPr>
        <w:t>（目的）</w:t>
      </w:r>
      <w:r w:rsidRPr="008F1046">
        <w:rPr>
          <w:rFonts w:hint="eastAsia"/>
          <w:color w:val="FF0000"/>
          <w:sz w:val="24"/>
          <w:u w:val="single"/>
        </w:rPr>
        <w:t>未加入世帯が訪れやすい楽しい雰囲気をもったイベントを地区自治会</w:t>
      </w:r>
    </w:p>
    <w:p w:rsidR="00CA252A" w:rsidRPr="008F1046" w:rsidRDefault="00CA252A" w:rsidP="00CA252A">
      <w:pPr>
        <w:ind w:firstLineChars="400" w:firstLine="960"/>
        <w:rPr>
          <w:color w:val="FF0000"/>
          <w:sz w:val="24"/>
          <w:u w:val="single"/>
        </w:rPr>
      </w:pPr>
      <w:r w:rsidRPr="008F1046">
        <w:rPr>
          <w:rFonts w:hint="eastAsia"/>
          <w:color w:val="FF0000"/>
          <w:sz w:val="24"/>
          <w:u w:val="single"/>
        </w:rPr>
        <w:t>と連携、協力して開催し、まずは自治会を身近に感じてもらう機会をつ</w:t>
      </w:r>
    </w:p>
    <w:p w:rsidR="00CA252A" w:rsidRDefault="00CA252A" w:rsidP="00CA252A">
      <w:pPr>
        <w:ind w:firstLineChars="400" w:firstLine="960"/>
        <w:rPr>
          <w:sz w:val="24"/>
        </w:rPr>
      </w:pPr>
      <w:r w:rsidRPr="008F1046">
        <w:rPr>
          <w:rFonts w:hint="eastAsia"/>
          <w:color w:val="FF0000"/>
          <w:sz w:val="24"/>
          <w:u w:val="single"/>
        </w:rPr>
        <w:t>くる。</w:t>
      </w:r>
    </w:p>
    <w:p w:rsidR="00CA252A" w:rsidRDefault="00CA252A" w:rsidP="00CA252A">
      <w:pPr>
        <w:rPr>
          <w:color w:val="FF0000"/>
          <w:sz w:val="24"/>
          <w:u w:val="single"/>
        </w:rPr>
      </w:pPr>
      <w:r>
        <w:rPr>
          <w:rFonts w:hint="eastAsia"/>
          <w:sz w:val="24"/>
        </w:rPr>
        <w:t>（内容）</w:t>
      </w:r>
      <w:r w:rsidRPr="008F1046">
        <w:rPr>
          <w:rFonts w:hint="eastAsia"/>
          <w:color w:val="FF0000"/>
          <w:sz w:val="24"/>
          <w:u w:val="single"/>
        </w:rPr>
        <w:t>自治会未加入者も含めた</w:t>
      </w:r>
      <w:r>
        <w:rPr>
          <w:rFonts w:hint="eastAsia"/>
          <w:color w:val="FF0000"/>
          <w:sz w:val="24"/>
          <w:u w:val="single"/>
        </w:rPr>
        <w:t>●●</w:t>
      </w:r>
      <w:r w:rsidRPr="008F1046">
        <w:rPr>
          <w:rFonts w:hint="eastAsia"/>
          <w:color w:val="FF0000"/>
          <w:sz w:val="24"/>
          <w:u w:val="single"/>
        </w:rPr>
        <w:t>の多世代の住民が楽しめるイベントを開</w:t>
      </w:r>
    </w:p>
    <w:p w:rsidR="00CA252A" w:rsidRDefault="00CA252A" w:rsidP="00CA252A">
      <w:pPr>
        <w:ind w:firstLineChars="400" w:firstLine="960"/>
        <w:rPr>
          <w:color w:val="FF0000"/>
          <w:sz w:val="24"/>
          <w:u w:val="single"/>
        </w:rPr>
      </w:pPr>
      <w:r w:rsidRPr="008F1046">
        <w:rPr>
          <w:rFonts w:hint="eastAsia"/>
          <w:color w:val="FF0000"/>
          <w:sz w:val="24"/>
          <w:u w:val="single"/>
        </w:rPr>
        <w:t>催。自治会加入を呼びかけるウチワの配布、ステージ上での自治会長紹</w:t>
      </w:r>
    </w:p>
    <w:p w:rsidR="00CA252A" w:rsidRDefault="00CA252A" w:rsidP="00CA252A">
      <w:pPr>
        <w:ind w:firstLineChars="400" w:firstLine="960"/>
        <w:rPr>
          <w:color w:val="FF0000"/>
          <w:sz w:val="24"/>
          <w:u w:val="single"/>
        </w:rPr>
      </w:pPr>
      <w:r w:rsidRPr="008F1046">
        <w:rPr>
          <w:rFonts w:hint="eastAsia"/>
          <w:color w:val="FF0000"/>
          <w:sz w:val="24"/>
          <w:u w:val="single"/>
        </w:rPr>
        <w:t>介と自治会長からの加入呼びかけ、加入促進チラシを置いた相談ブー</w:t>
      </w:r>
    </w:p>
    <w:p w:rsidR="00CA252A" w:rsidRPr="008F1046" w:rsidRDefault="00CA252A" w:rsidP="00CA252A">
      <w:pPr>
        <w:ind w:firstLineChars="400" w:firstLine="960"/>
        <w:rPr>
          <w:color w:val="FF0000"/>
          <w:sz w:val="22"/>
          <w:u w:val="single"/>
        </w:rPr>
      </w:pPr>
      <w:r w:rsidRPr="008F1046">
        <w:rPr>
          <w:rFonts w:hint="eastAsia"/>
          <w:color w:val="FF0000"/>
          <w:sz w:val="24"/>
          <w:u w:val="single"/>
        </w:rPr>
        <w:t>スを設置し、イベント中に問い合わせがあった際の対応を行う。</w:t>
      </w:r>
    </w:p>
    <w:sectPr w:rsidR="00CA252A" w:rsidRPr="008F1046" w:rsidSect="00A30352">
      <w:pgSz w:w="11906" w:h="16838" w:code="9"/>
      <w:pgMar w:top="1418" w:right="1701" w:bottom="1134" w:left="1701"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F25" w:rsidRDefault="00F36F25" w:rsidP="00F36F25">
      <w:r>
        <w:separator/>
      </w:r>
    </w:p>
  </w:endnote>
  <w:endnote w:type="continuationSeparator" w:id="0">
    <w:p w:rsidR="00F36F25" w:rsidRDefault="00F36F25" w:rsidP="00F3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F25" w:rsidRDefault="00F36F25" w:rsidP="00F36F25">
      <w:r>
        <w:separator/>
      </w:r>
    </w:p>
  </w:footnote>
  <w:footnote w:type="continuationSeparator" w:id="0">
    <w:p w:rsidR="00F36F25" w:rsidRDefault="00F36F25" w:rsidP="00F3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40EFE"/>
    <w:multiLevelType w:val="hybridMultilevel"/>
    <w:tmpl w:val="E050D940"/>
    <w:lvl w:ilvl="0" w:tplc="8DB8359A">
      <w:start w:val="3"/>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4677755D"/>
    <w:multiLevelType w:val="hybridMultilevel"/>
    <w:tmpl w:val="9AAC5A38"/>
    <w:lvl w:ilvl="0" w:tplc="427ACAE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63A7564E"/>
    <w:multiLevelType w:val="hybridMultilevel"/>
    <w:tmpl w:val="2214B6C8"/>
    <w:lvl w:ilvl="0" w:tplc="C5C4847C">
      <w:start w:val="1"/>
      <w:numFmt w:val="bullet"/>
      <w:lvlText w:val="※"/>
      <w:lvlJc w:val="left"/>
      <w:pPr>
        <w:ind w:left="1695" w:hanging="360"/>
      </w:pPr>
      <w:rPr>
        <w:rFonts w:ascii="ＭＳ 明朝" w:eastAsia="ＭＳ 明朝" w:hAnsi="ＭＳ 明朝" w:cstheme="minorBidi"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3" w15:restartNumberingAfterBreak="0">
    <w:nsid w:val="741E7418"/>
    <w:multiLevelType w:val="hybridMultilevel"/>
    <w:tmpl w:val="70DAF910"/>
    <w:lvl w:ilvl="0" w:tplc="968E69AE">
      <w:start w:val="1"/>
      <w:numFmt w:val="decimalFullWidth"/>
      <w:lvlText w:val="%1．"/>
      <w:lvlJc w:val="left"/>
      <w:pPr>
        <w:ind w:left="420" w:hanging="420"/>
      </w:pPr>
      <w:rPr>
        <w:rFonts w:hint="default"/>
      </w:rPr>
    </w:lvl>
    <w:lvl w:ilvl="1" w:tplc="72D86D2E">
      <w:start w:val="1"/>
      <w:numFmt w:val="decimalEnclosedCircle"/>
      <w:lvlText w:val="%2"/>
      <w:lvlJc w:val="left"/>
      <w:pPr>
        <w:ind w:left="780" w:hanging="360"/>
      </w:pPr>
      <w:rPr>
        <w:rFonts w:hint="default"/>
      </w:rPr>
    </w:lvl>
    <w:lvl w:ilvl="2" w:tplc="5E9AD556">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2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AA"/>
    <w:rsid w:val="000B12AA"/>
    <w:rsid w:val="002021CD"/>
    <w:rsid w:val="00245A43"/>
    <w:rsid w:val="00247CBF"/>
    <w:rsid w:val="003421B4"/>
    <w:rsid w:val="00463497"/>
    <w:rsid w:val="007251F7"/>
    <w:rsid w:val="00823E53"/>
    <w:rsid w:val="008F1046"/>
    <w:rsid w:val="009C3242"/>
    <w:rsid w:val="00A30352"/>
    <w:rsid w:val="00C15075"/>
    <w:rsid w:val="00CA252A"/>
    <w:rsid w:val="00D84791"/>
    <w:rsid w:val="00DC3949"/>
    <w:rsid w:val="00E94F24"/>
    <w:rsid w:val="00EC2B35"/>
    <w:rsid w:val="00F07C94"/>
    <w:rsid w:val="00F3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99731E0"/>
  <w15:chartTrackingRefBased/>
  <w15:docId w15:val="{C78A0B6B-02F5-482F-9181-3A8816A0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12AA"/>
    <w:pPr>
      <w:widowControl w:val="0"/>
      <w:suppressAutoHyphens/>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2AA"/>
    <w:pPr>
      <w:ind w:leftChars="400" w:left="840"/>
    </w:pPr>
  </w:style>
  <w:style w:type="paragraph" w:styleId="a4">
    <w:name w:val="header"/>
    <w:basedOn w:val="a"/>
    <w:link w:val="a5"/>
    <w:uiPriority w:val="99"/>
    <w:unhideWhenUsed/>
    <w:rsid w:val="00F36F25"/>
    <w:pPr>
      <w:tabs>
        <w:tab w:val="center" w:pos="4252"/>
        <w:tab w:val="right" w:pos="8504"/>
      </w:tabs>
      <w:snapToGrid w:val="0"/>
    </w:pPr>
  </w:style>
  <w:style w:type="character" w:customStyle="1" w:styleId="a5">
    <w:name w:val="ヘッダー (文字)"/>
    <w:basedOn w:val="a0"/>
    <w:link w:val="a4"/>
    <w:uiPriority w:val="99"/>
    <w:rsid w:val="00F36F25"/>
    <w:rPr>
      <w:rFonts w:ascii="ＭＳ 明朝" w:eastAsia="ＭＳ 明朝" w:hAnsi="ＭＳ 明朝"/>
      <w:kern w:val="0"/>
    </w:rPr>
  </w:style>
  <w:style w:type="paragraph" w:styleId="a6">
    <w:name w:val="footer"/>
    <w:basedOn w:val="a"/>
    <w:link w:val="a7"/>
    <w:uiPriority w:val="99"/>
    <w:unhideWhenUsed/>
    <w:rsid w:val="00F36F25"/>
    <w:pPr>
      <w:tabs>
        <w:tab w:val="center" w:pos="4252"/>
        <w:tab w:val="right" w:pos="8504"/>
      </w:tabs>
      <w:snapToGrid w:val="0"/>
    </w:pPr>
  </w:style>
  <w:style w:type="character" w:customStyle="1" w:styleId="a7">
    <w:name w:val="フッター (文字)"/>
    <w:basedOn w:val="a0"/>
    <w:link w:val="a6"/>
    <w:uiPriority w:val="99"/>
    <w:rsid w:val="00F36F25"/>
    <w:rPr>
      <w:rFonts w:ascii="ＭＳ 明朝" w:eastAsia="ＭＳ 明朝" w:hAns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露本　和也</dc:creator>
  <cp:keywords/>
  <dc:description/>
  <cp:lastModifiedBy>赤坂　俊彰</cp:lastModifiedBy>
  <cp:revision>12</cp:revision>
  <cp:lastPrinted>2020-12-02T06:31:00Z</cp:lastPrinted>
  <dcterms:created xsi:type="dcterms:W3CDTF">2020-12-02T06:03:00Z</dcterms:created>
  <dcterms:modified xsi:type="dcterms:W3CDTF">2025-02-12T00:54:00Z</dcterms:modified>
</cp:coreProperties>
</file>